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A2" w:rsidRPr="00622D02" w:rsidRDefault="003E2AA2" w:rsidP="003E2AA2">
      <w:pPr>
        <w:rPr>
          <w:b/>
          <w:sz w:val="27"/>
          <w:szCs w:val="27"/>
        </w:rPr>
      </w:pPr>
      <w:r w:rsidRPr="00622D02">
        <w:rPr>
          <w:b/>
          <w:sz w:val="27"/>
          <w:szCs w:val="27"/>
        </w:rPr>
        <w:t>Проект</w:t>
      </w:r>
    </w:p>
    <w:p w:rsidR="004F1466" w:rsidRPr="00622D02" w:rsidRDefault="004F1466" w:rsidP="003E2AA2">
      <w:pPr>
        <w:jc w:val="center"/>
        <w:rPr>
          <w:b/>
          <w:sz w:val="27"/>
          <w:szCs w:val="27"/>
        </w:rPr>
      </w:pPr>
    </w:p>
    <w:p w:rsidR="003E2AA2" w:rsidRPr="001F03B4" w:rsidRDefault="003E2AA2" w:rsidP="003E2AA2">
      <w:pPr>
        <w:jc w:val="center"/>
        <w:rPr>
          <w:b/>
          <w:sz w:val="27"/>
          <w:szCs w:val="27"/>
        </w:rPr>
      </w:pPr>
      <w:r w:rsidRPr="001F03B4">
        <w:rPr>
          <w:b/>
          <w:sz w:val="27"/>
          <w:szCs w:val="27"/>
        </w:rPr>
        <w:t>ХАНТЫ-МАНСИЙСКИЙ АВТОНОМНЫЙ ОКРУГ - ЮГРА</w:t>
      </w:r>
    </w:p>
    <w:p w:rsidR="003E2AA2" w:rsidRPr="001F03B4" w:rsidRDefault="003E2AA2" w:rsidP="003E2AA2">
      <w:pPr>
        <w:jc w:val="center"/>
        <w:rPr>
          <w:b/>
          <w:sz w:val="27"/>
          <w:szCs w:val="27"/>
        </w:rPr>
      </w:pPr>
      <w:r w:rsidRPr="001F03B4">
        <w:rPr>
          <w:b/>
          <w:sz w:val="27"/>
          <w:szCs w:val="27"/>
        </w:rPr>
        <w:t>ХАНТЫ-МАНСИЙСКИЙ РАЙОН</w:t>
      </w:r>
    </w:p>
    <w:p w:rsidR="003E2AA2" w:rsidRPr="001F03B4" w:rsidRDefault="003E2AA2" w:rsidP="003E2AA2">
      <w:pPr>
        <w:jc w:val="center"/>
        <w:rPr>
          <w:b/>
          <w:sz w:val="27"/>
          <w:szCs w:val="27"/>
        </w:rPr>
      </w:pPr>
    </w:p>
    <w:p w:rsidR="003E2AA2" w:rsidRPr="001F03B4" w:rsidRDefault="003E2AA2" w:rsidP="003E2AA2">
      <w:pPr>
        <w:jc w:val="center"/>
        <w:rPr>
          <w:b/>
          <w:sz w:val="27"/>
          <w:szCs w:val="27"/>
        </w:rPr>
      </w:pPr>
      <w:r w:rsidRPr="001F03B4">
        <w:rPr>
          <w:b/>
          <w:sz w:val="27"/>
          <w:szCs w:val="27"/>
        </w:rPr>
        <w:t>ДУМА</w:t>
      </w:r>
    </w:p>
    <w:p w:rsidR="003E2AA2" w:rsidRPr="001F03B4" w:rsidRDefault="003E2AA2" w:rsidP="003E2AA2">
      <w:pPr>
        <w:jc w:val="center"/>
        <w:rPr>
          <w:b/>
          <w:sz w:val="27"/>
          <w:szCs w:val="27"/>
        </w:rPr>
      </w:pPr>
    </w:p>
    <w:p w:rsidR="003E2AA2" w:rsidRPr="001F03B4" w:rsidRDefault="003E2AA2" w:rsidP="003E2AA2">
      <w:pPr>
        <w:jc w:val="center"/>
        <w:rPr>
          <w:b/>
          <w:sz w:val="27"/>
          <w:szCs w:val="27"/>
        </w:rPr>
      </w:pPr>
      <w:r w:rsidRPr="001F03B4">
        <w:rPr>
          <w:b/>
          <w:sz w:val="27"/>
          <w:szCs w:val="27"/>
        </w:rPr>
        <w:t>РЕШЕНИЕ</w:t>
      </w:r>
    </w:p>
    <w:p w:rsidR="00B430BE" w:rsidRPr="00622D02" w:rsidRDefault="00B430BE" w:rsidP="00897B75">
      <w:pPr>
        <w:autoSpaceDN w:val="0"/>
        <w:rPr>
          <w:sz w:val="27"/>
          <w:szCs w:val="27"/>
        </w:rPr>
      </w:pPr>
    </w:p>
    <w:p w:rsidR="00897B75" w:rsidRPr="00B76669" w:rsidRDefault="00897B75" w:rsidP="00897B75">
      <w:pPr>
        <w:autoSpaceDN w:val="0"/>
        <w:rPr>
          <w:sz w:val="28"/>
          <w:szCs w:val="28"/>
        </w:rPr>
      </w:pPr>
      <w:r w:rsidRPr="00B76669">
        <w:rPr>
          <w:sz w:val="28"/>
          <w:szCs w:val="28"/>
        </w:rPr>
        <w:t>00.</w:t>
      </w:r>
      <w:r w:rsidR="00FD5447" w:rsidRPr="00B76669">
        <w:rPr>
          <w:sz w:val="28"/>
          <w:szCs w:val="28"/>
        </w:rPr>
        <w:t>00</w:t>
      </w:r>
      <w:r w:rsidRPr="00B76669">
        <w:rPr>
          <w:sz w:val="28"/>
          <w:szCs w:val="28"/>
        </w:rPr>
        <w:t>.201</w:t>
      </w:r>
      <w:r w:rsidR="00FD5447" w:rsidRPr="00B76669">
        <w:rPr>
          <w:sz w:val="28"/>
          <w:szCs w:val="28"/>
        </w:rPr>
        <w:t>8</w:t>
      </w:r>
      <w:r w:rsidRPr="00B76669">
        <w:rPr>
          <w:sz w:val="28"/>
          <w:szCs w:val="28"/>
        </w:rPr>
        <w:t xml:space="preserve">                                                                                                    № 000</w:t>
      </w:r>
    </w:p>
    <w:p w:rsidR="00B430BE" w:rsidRPr="00622D02" w:rsidRDefault="00B430BE" w:rsidP="003E2AA2">
      <w:pPr>
        <w:jc w:val="both"/>
        <w:rPr>
          <w:sz w:val="27"/>
          <w:szCs w:val="27"/>
        </w:rPr>
      </w:pPr>
    </w:p>
    <w:p w:rsidR="0062137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О внесении изменений </w:t>
      </w:r>
    </w:p>
    <w:p w:rsidR="0062137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в решение</w:t>
      </w:r>
      <w:r w:rsidR="00621374">
        <w:rPr>
          <w:sz w:val="28"/>
          <w:szCs w:val="28"/>
        </w:rPr>
        <w:t xml:space="preserve"> </w:t>
      </w:r>
      <w:r w:rsidRPr="00B76669">
        <w:rPr>
          <w:sz w:val="28"/>
          <w:szCs w:val="28"/>
        </w:rPr>
        <w:t xml:space="preserve">Думы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Ханты-Мансийского района</w:t>
      </w:r>
    </w:p>
    <w:p w:rsidR="0062137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от 20.12.2013 № 313 </w:t>
      </w:r>
    </w:p>
    <w:p w:rsidR="0062137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«Об утверждении</w:t>
      </w:r>
      <w:r w:rsidR="00621374">
        <w:rPr>
          <w:sz w:val="28"/>
          <w:szCs w:val="28"/>
        </w:rPr>
        <w:t xml:space="preserve"> </w:t>
      </w:r>
      <w:r w:rsidRPr="00B76669">
        <w:rPr>
          <w:sz w:val="28"/>
          <w:szCs w:val="28"/>
        </w:rPr>
        <w:t xml:space="preserve">Положения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о департаменте строительства, </w:t>
      </w:r>
    </w:p>
    <w:p w:rsidR="00621374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архитектуры и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жилищно-коммунального </w:t>
      </w:r>
    </w:p>
    <w:p w:rsidR="00C763D8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хозяйства администрации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Ханты-Мансийского района»</w:t>
      </w:r>
    </w:p>
    <w:p w:rsidR="003E2AA2" w:rsidRDefault="003E2AA2" w:rsidP="003E2AA2">
      <w:pPr>
        <w:jc w:val="both"/>
        <w:rPr>
          <w:sz w:val="28"/>
          <w:szCs w:val="28"/>
        </w:rPr>
      </w:pPr>
    </w:p>
    <w:p w:rsidR="003E2AA2" w:rsidRPr="00B76669" w:rsidRDefault="003E2AA2" w:rsidP="00366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76669">
        <w:rPr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681C56">
        <w:rPr>
          <w:sz w:val="28"/>
          <w:szCs w:val="28"/>
        </w:rPr>
        <w:t>е</w:t>
      </w:r>
      <w:r w:rsidRPr="00B76669">
        <w:rPr>
          <w:sz w:val="28"/>
          <w:szCs w:val="28"/>
        </w:rPr>
        <w:t xml:space="preserve"> </w:t>
      </w:r>
      <w:r w:rsidR="00E93829" w:rsidRPr="00B76669">
        <w:rPr>
          <w:sz w:val="28"/>
          <w:szCs w:val="28"/>
        </w:rPr>
        <w:t>с действующим законодательством Российской Федерации</w:t>
      </w:r>
      <w:r w:rsidR="00206FBB">
        <w:rPr>
          <w:sz w:val="28"/>
          <w:szCs w:val="28"/>
        </w:rPr>
        <w:t xml:space="preserve">, </w:t>
      </w:r>
      <w:r w:rsidR="00E93829" w:rsidRPr="00B76669">
        <w:rPr>
          <w:sz w:val="28"/>
          <w:szCs w:val="28"/>
        </w:rPr>
        <w:t xml:space="preserve">на основании </w:t>
      </w:r>
      <w:r w:rsidR="00206FBB">
        <w:rPr>
          <w:sz w:val="28"/>
          <w:szCs w:val="28"/>
        </w:rPr>
        <w:t>Федеральн</w:t>
      </w:r>
      <w:r w:rsidR="00D004BF">
        <w:rPr>
          <w:sz w:val="28"/>
          <w:szCs w:val="28"/>
        </w:rPr>
        <w:t>ых</w:t>
      </w:r>
      <w:r w:rsidR="00206FBB">
        <w:rPr>
          <w:sz w:val="28"/>
          <w:szCs w:val="28"/>
        </w:rPr>
        <w:t xml:space="preserve"> закон</w:t>
      </w:r>
      <w:r w:rsidR="00D004BF">
        <w:rPr>
          <w:sz w:val="28"/>
          <w:szCs w:val="28"/>
        </w:rPr>
        <w:t>ов</w:t>
      </w:r>
      <w:r w:rsidR="00366E22">
        <w:rPr>
          <w:sz w:val="28"/>
          <w:szCs w:val="28"/>
        </w:rPr>
        <w:t xml:space="preserve"> </w:t>
      </w:r>
      <w:r w:rsidR="00366E22">
        <w:rPr>
          <w:rFonts w:eastAsiaTheme="minorHAnsi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06FBB" w:rsidRPr="00B76669">
        <w:rPr>
          <w:sz w:val="28"/>
          <w:szCs w:val="28"/>
        </w:rPr>
        <w:t xml:space="preserve"> </w:t>
      </w:r>
      <w:r w:rsidR="00833FEE">
        <w:rPr>
          <w:sz w:val="28"/>
          <w:szCs w:val="28"/>
        </w:rPr>
        <w:t>от 1</w:t>
      </w:r>
      <w:r w:rsidR="00D84949">
        <w:rPr>
          <w:sz w:val="28"/>
          <w:szCs w:val="28"/>
        </w:rPr>
        <w:t>9</w:t>
      </w:r>
      <w:r w:rsidR="00833FEE">
        <w:rPr>
          <w:sz w:val="28"/>
          <w:szCs w:val="28"/>
        </w:rPr>
        <w:t>.</w:t>
      </w:r>
      <w:r w:rsidR="00D84949">
        <w:rPr>
          <w:sz w:val="28"/>
          <w:szCs w:val="28"/>
        </w:rPr>
        <w:t>07</w:t>
      </w:r>
      <w:r w:rsidR="00833FEE">
        <w:rPr>
          <w:sz w:val="28"/>
          <w:szCs w:val="28"/>
        </w:rPr>
        <w:t>.201</w:t>
      </w:r>
      <w:r w:rsidR="00D84949">
        <w:rPr>
          <w:sz w:val="28"/>
          <w:szCs w:val="28"/>
        </w:rPr>
        <w:t>8</w:t>
      </w:r>
      <w:r w:rsidR="00833FEE">
        <w:rPr>
          <w:sz w:val="28"/>
          <w:szCs w:val="28"/>
        </w:rPr>
        <w:t xml:space="preserve"> № </w:t>
      </w:r>
      <w:r w:rsidR="00D84949">
        <w:rPr>
          <w:sz w:val="28"/>
          <w:szCs w:val="28"/>
        </w:rPr>
        <w:t>210</w:t>
      </w:r>
      <w:r w:rsidR="00833FEE">
        <w:rPr>
          <w:sz w:val="28"/>
          <w:szCs w:val="28"/>
        </w:rPr>
        <w:t xml:space="preserve">-ФЗ «О внесении изменений в Федеральный закон «О </w:t>
      </w:r>
      <w:r w:rsidR="00D84949">
        <w:rPr>
          <w:sz w:val="28"/>
          <w:szCs w:val="28"/>
        </w:rPr>
        <w:t>газоснабжении в Российской Федерации</w:t>
      </w:r>
      <w:r w:rsidR="00833FEE">
        <w:rPr>
          <w:sz w:val="28"/>
          <w:szCs w:val="28"/>
        </w:rPr>
        <w:t xml:space="preserve">», </w:t>
      </w:r>
      <w:r w:rsidR="00E13D71">
        <w:rPr>
          <w:sz w:val="28"/>
          <w:szCs w:val="28"/>
        </w:rPr>
        <w:t>от 29.12.2014 № 458-ФЗ «О внесении изменений в Федеральный закон «Об отходах производства и потребления», отдельные</w:t>
      </w:r>
      <w:proofErr w:type="gramEnd"/>
      <w:r w:rsidR="00E13D71">
        <w:rPr>
          <w:sz w:val="28"/>
          <w:szCs w:val="28"/>
        </w:rPr>
        <w:t xml:space="preserve"> </w:t>
      </w:r>
      <w:proofErr w:type="gramStart"/>
      <w:r w:rsidR="00E13D71">
        <w:rPr>
          <w:sz w:val="28"/>
          <w:szCs w:val="28"/>
        </w:rPr>
        <w:t xml:space="preserve">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33704B">
        <w:rPr>
          <w:sz w:val="28"/>
          <w:szCs w:val="28"/>
        </w:rPr>
        <w:t xml:space="preserve">от 29.12.2004 № 191-ФЗ «О введении в действие Градостроительного кодекса Российской Федерации», </w:t>
      </w:r>
      <w:r w:rsidR="00A124FC">
        <w:rPr>
          <w:sz w:val="28"/>
          <w:szCs w:val="28"/>
        </w:rPr>
        <w:t xml:space="preserve">постановления Правительства Российской Федерации от 30.06.2015 № 657 «О мерах по осуществлению мониторинга использования жилищного фонда и обеспечения его сохранности, изменении и признании утратившими силу некоторых актов Правительства Российской Федерации», </w:t>
      </w:r>
      <w:r w:rsidR="00467FAD">
        <w:rPr>
          <w:sz w:val="28"/>
          <w:szCs w:val="28"/>
        </w:rPr>
        <w:t>Закона Ханты-Мансийского автономного округа-Югры</w:t>
      </w:r>
      <w:proofErr w:type="gramEnd"/>
      <w:r w:rsidR="00467FAD">
        <w:rPr>
          <w:sz w:val="28"/>
          <w:szCs w:val="28"/>
        </w:rPr>
        <w:t xml:space="preserve"> от </w:t>
      </w:r>
      <w:r w:rsidR="00D901A5">
        <w:rPr>
          <w:sz w:val="28"/>
          <w:szCs w:val="28"/>
        </w:rPr>
        <w:t>01</w:t>
      </w:r>
      <w:r w:rsidR="00467FAD">
        <w:rPr>
          <w:sz w:val="28"/>
          <w:szCs w:val="28"/>
        </w:rPr>
        <w:t>.</w:t>
      </w:r>
      <w:r w:rsidR="00D901A5">
        <w:rPr>
          <w:sz w:val="28"/>
          <w:szCs w:val="28"/>
        </w:rPr>
        <w:t>07</w:t>
      </w:r>
      <w:r w:rsidR="00467FAD">
        <w:rPr>
          <w:sz w:val="28"/>
          <w:szCs w:val="28"/>
        </w:rPr>
        <w:t>.201</w:t>
      </w:r>
      <w:r w:rsidR="00D901A5">
        <w:rPr>
          <w:sz w:val="28"/>
          <w:szCs w:val="28"/>
        </w:rPr>
        <w:t>3</w:t>
      </w:r>
      <w:r w:rsidR="00467FAD">
        <w:rPr>
          <w:sz w:val="28"/>
          <w:szCs w:val="28"/>
        </w:rPr>
        <w:t xml:space="preserve"> № </w:t>
      </w:r>
      <w:r w:rsidR="00D901A5">
        <w:rPr>
          <w:sz w:val="28"/>
          <w:szCs w:val="28"/>
        </w:rPr>
        <w:t>54</w:t>
      </w:r>
      <w:r w:rsidR="00467FAD">
        <w:rPr>
          <w:sz w:val="28"/>
          <w:szCs w:val="28"/>
        </w:rPr>
        <w:t>-оз «О</w:t>
      </w:r>
      <w:r w:rsidR="00BE4D62">
        <w:rPr>
          <w:sz w:val="28"/>
          <w:szCs w:val="28"/>
        </w:rPr>
        <w:t>б</w:t>
      </w:r>
      <w:r w:rsidR="00467FAD">
        <w:rPr>
          <w:sz w:val="28"/>
          <w:szCs w:val="28"/>
        </w:rPr>
        <w:t xml:space="preserve"> </w:t>
      </w:r>
      <w:r w:rsidR="00BE4D62">
        <w:rPr>
          <w:sz w:val="28"/>
          <w:szCs w:val="28"/>
        </w:rPr>
        <w:t>организации</w:t>
      </w:r>
      <w:r w:rsidR="00467FAD">
        <w:rPr>
          <w:sz w:val="28"/>
          <w:szCs w:val="28"/>
        </w:rPr>
        <w:t xml:space="preserve"> </w:t>
      </w:r>
      <w:r w:rsidR="00BE4D62">
        <w:rPr>
          <w:sz w:val="28"/>
          <w:szCs w:val="28"/>
        </w:rPr>
        <w:t>проведения капитального ремонта общего имущества в многоквартирных домах, расположенных на территории</w:t>
      </w:r>
      <w:r w:rsidR="00467FAD">
        <w:rPr>
          <w:sz w:val="28"/>
          <w:szCs w:val="28"/>
        </w:rPr>
        <w:t xml:space="preserve"> Ханты-Мансийского автономного округа-Югры</w:t>
      </w:r>
      <w:r w:rsidR="00AE5FAE">
        <w:rPr>
          <w:sz w:val="28"/>
          <w:szCs w:val="28"/>
        </w:rPr>
        <w:t xml:space="preserve">», </w:t>
      </w:r>
      <w:r w:rsidR="00D7462E">
        <w:rPr>
          <w:sz w:val="28"/>
          <w:szCs w:val="28"/>
        </w:rPr>
        <w:t xml:space="preserve">руководствуясь </w:t>
      </w:r>
      <w:r w:rsidR="0033704B" w:rsidRPr="00A17776">
        <w:rPr>
          <w:sz w:val="28"/>
          <w:szCs w:val="28"/>
        </w:rPr>
        <w:t>частью 8 статьи 26</w:t>
      </w:r>
      <w:r w:rsidR="0033704B" w:rsidRPr="0033704B">
        <w:rPr>
          <w:b/>
          <w:sz w:val="28"/>
          <w:szCs w:val="28"/>
        </w:rPr>
        <w:t>,</w:t>
      </w:r>
      <w:r w:rsidR="0033704B">
        <w:rPr>
          <w:sz w:val="28"/>
          <w:szCs w:val="28"/>
        </w:rPr>
        <w:t xml:space="preserve"> </w:t>
      </w:r>
      <w:r w:rsidR="00D7462E">
        <w:rPr>
          <w:sz w:val="28"/>
          <w:szCs w:val="28"/>
        </w:rPr>
        <w:t>частью 1 статьи 3</w:t>
      </w:r>
      <w:r w:rsidR="0033704B" w:rsidRPr="00A17776">
        <w:rPr>
          <w:sz w:val="28"/>
          <w:szCs w:val="28"/>
        </w:rPr>
        <w:t>1</w:t>
      </w:r>
      <w:r w:rsidR="00E51E19" w:rsidRPr="00A17776">
        <w:rPr>
          <w:sz w:val="28"/>
          <w:szCs w:val="28"/>
        </w:rPr>
        <w:t xml:space="preserve"> </w:t>
      </w:r>
      <w:r w:rsidRPr="00B76669">
        <w:rPr>
          <w:sz w:val="28"/>
          <w:szCs w:val="28"/>
        </w:rPr>
        <w:t>Устав</w:t>
      </w:r>
      <w:r w:rsidR="00236C1C" w:rsidRPr="00B76669">
        <w:rPr>
          <w:sz w:val="28"/>
          <w:szCs w:val="28"/>
        </w:rPr>
        <w:t>а</w:t>
      </w:r>
      <w:r w:rsidRPr="00B76669">
        <w:rPr>
          <w:sz w:val="28"/>
          <w:szCs w:val="28"/>
        </w:rPr>
        <w:t xml:space="preserve"> Ханты-Мансийского района,</w:t>
      </w: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  <w:r w:rsidRPr="00B76669">
        <w:rPr>
          <w:sz w:val="28"/>
          <w:szCs w:val="28"/>
        </w:rPr>
        <w:t>Дума Ханты-Мансийского района</w:t>
      </w: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  <w:r w:rsidRPr="00B76669">
        <w:rPr>
          <w:b/>
          <w:sz w:val="28"/>
          <w:szCs w:val="28"/>
        </w:rPr>
        <w:t>РЕШИЛА:</w:t>
      </w: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</w:p>
    <w:p w:rsidR="001D782A" w:rsidRDefault="003E2AA2" w:rsidP="00F469A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Внести в решени</w:t>
      </w:r>
      <w:r w:rsidR="00AD3193">
        <w:rPr>
          <w:sz w:val="28"/>
          <w:szCs w:val="28"/>
        </w:rPr>
        <w:t>е</w:t>
      </w:r>
      <w:r w:rsidRPr="00B76669">
        <w:rPr>
          <w:sz w:val="28"/>
          <w:szCs w:val="28"/>
        </w:rPr>
        <w:t xml:space="preserve">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</w:t>
      </w:r>
      <w:r w:rsidR="00711889">
        <w:rPr>
          <w:sz w:val="28"/>
          <w:szCs w:val="28"/>
        </w:rPr>
        <w:t xml:space="preserve">(далее – Решение) </w:t>
      </w:r>
      <w:r w:rsidR="00F71A1A">
        <w:rPr>
          <w:sz w:val="28"/>
          <w:szCs w:val="28"/>
        </w:rPr>
        <w:t xml:space="preserve">следующие </w:t>
      </w:r>
      <w:r w:rsidRPr="00B76669">
        <w:rPr>
          <w:sz w:val="28"/>
          <w:szCs w:val="28"/>
        </w:rPr>
        <w:t>изменения</w:t>
      </w:r>
      <w:r w:rsidR="001D782A">
        <w:rPr>
          <w:sz w:val="28"/>
          <w:szCs w:val="28"/>
        </w:rPr>
        <w:t>:</w:t>
      </w:r>
      <w:r w:rsidR="003C6027" w:rsidRPr="00B76669">
        <w:rPr>
          <w:sz w:val="28"/>
          <w:szCs w:val="28"/>
        </w:rPr>
        <w:t xml:space="preserve"> </w:t>
      </w:r>
    </w:p>
    <w:p w:rsidR="00C24B82" w:rsidRPr="00B76669" w:rsidRDefault="00E20A4E" w:rsidP="001D6040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744D">
        <w:rPr>
          <w:sz w:val="28"/>
          <w:szCs w:val="28"/>
        </w:rPr>
        <w:t>одп</w:t>
      </w:r>
      <w:r w:rsidR="00C24B82" w:rsidRPr="00B76669">
        <w:rPr>
          <w:sz w:val="28"/>
          <w:szCs w:val="28"/>
        </w:rPr>
        <w:t>ункт 5</w:t>
      </w:r>
      <w:r w:rsidR="00E9744D">
        <w:rPr>
          <w:sz w:val="28"/>
          <w:szCs w:val="28"/>
        </w:rPr>
        <w:t>.2 пункта 5</w:t>
      </w:r>
      <w:r w:rsidR="00AE26B2">
        <w:rPr>
          <w:sz w:val="28"/>
          <w:szCs w:val="28"/>
        </w:rPr>
        <w:t xml:space="preserve"> приложения к Решению </w:t>
      </w:r>
      <w:r w:rsidR="00C97E4B">
        <w:rPr>
          <w:sz w:val="28"/>
          <w:szCs w:val="28"/>
        </w:rPr>
        <w:t>изложить в следующей редакции</w:t>
      </w:r>
      <w:r w:rsidR="00C24B82" w:rsidRPr="00B76669">
        <w:rPr>
          <w:sz w:val="28"/>
          <w:szCs w:val="28"/>
        </w:rPr>
        <w:t>:</w:t>
      </w:r>
    </w:p>
    <w:p w:rsidR="005477E8" w:rsidRDefault="00C24B82" w:rsidP="003A28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6669">
        <w:rPr>
          <w:sz w:val="28"/>
          <w:szCs w:val="28"/>
        </w:rPr>
        <w:t>«</w:t>
      </w:r>
      <w:r>
        <w:rPr>
          <w:sz w:val="28"/>
          <w:szCs w:val="28"/>
        </w:rPr>
        <w:t>5.</w:t>
      </w:r>
      <w:r w:rsidR="00964AA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477E8">
        <w:rPr>
          <w:sz w:val="28"/>
          <w:szCs w:val="28"/>
        </w:rPr>
        <w:t>Организация газоснабжения населения на территориях сельских поселений и межселенной территории</w:t>
      </w:r>
      <w:r w:rsidR="00E87C3A">
        <w:rPr>
          <w:sz w:val="28"/>
          <w:szCs w:val="28"/>
        </w:rPr>
        <w:t xml:space="preserve"> Ханты-Мансийского района</w:t>
      </w:r>
      <w:r w:rsidR="006C6367">
        <w:rPr>
          <w:sz w:val="28"/>
          <w:szCs w:val="28"/>
        </w:rPr>
        <w:t xml:space="preserve"> включа</w:t>
      </w:r>
      <w:r w:rsidR="00681C56">
        <w:rPr>
          <w:sz w:val="28"/>
          <w:szCs w:val="28"/>
        </w:rPr>
        <w:t>ющая</w:t>
      </w:r>
      <w:r w:rsidR="006C6367">
        <w:rPr>
          <w:sz w:val="28"/>
          <w:szCs w:val="28"/>
        </w:rPr>
        <w:t xml:space="preserve"> в себя</w:t>
      </w:r>
      <w:r w:rsidR="005477E8">
        <w:rPr>
          <w:sz w:val="28"/>
          <w:szCs w:val="28"/>
        </w:rPr>
        <w:t>:</w:t>
      </w:r>
    </w:p>
    <w:p w:rsidR="006C2AE0" w:rsidRDefault="008E2508" w:rsidP="003A28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F6563">
        <w:rPr>
          <w:sz w:val="28"/>
          <w:szCs w:val="28"/>
        </w:rPr>
        <w:t>одготовк</w:t>
      </w:r>
      <w:r w:rsidR="006C6367">
        <w:rPr>
          <w:sz w:val="28"/>
          <w:szCs w:val="28"/>
        </w:rPr>
        <w:t>у</w:t>
      </w:r>
      <w:r w:rsidR="00BF6563">
        <w:rPr>
          <w:sz w:val="28"/>
          <w:szCs w:val="28"/>
        </w:rPr>
        <w:t xml:space="preserve"> населения к использованию газа в </w:t>
      </w:r>
      <w:r w:rsidR="006C2AE0">
        <w:rPr>
          <w:sz w:val="28"/>
          <w:szCs w:val="28"/>
        </w:rPr>
        <w:t>соответствии</w:t>
      </w:r>
      <w:r w:rsidR="00BF6563">
        <w:rPr>
          <w:sz w:val="28"/>
          <w:szCs w:val="28"/>
        </w:rPr>
        <w:t xml:space="preserve"> с межрегиональными и региональными программами газификации жилищно-коммунального</w:t>
      </w:r>
      <w:r w:rsidR="006C2AE0">
        <w:rPr>
          <w:sz w:val="28"/>
          <w:szCs w:val="28"/>
        </w:rPr>
        <w:t xml:space="preserve"> хозяйства, промышленных и иных организаций;</w:t>
      </w:r>
    </w:p>
    <w:p w:rsidR="00373C5C" w:rsidRDefault="008E2508" w:rsidP="00373C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с</w:t>
      </w:r>
      <w:r w:rsidR="006C2AE0">
        <w:rPr>
          <w:sz w:val="28"/>
          <w:szCs w:val="28"/>
        </w:rPr>
        <w:t>огласование схем расположения объектов газоснабжения, используемых для обеспечения населения газом</w:t>
      </w:r>
      <w:r w:rsidR="00C24B82" w:rsidRPr="00B76669">
        <w:rPr>
          <w:sz w:val="28"/>
          <w:szCs w:val="28"/>
          <w:lang w:eastAsia="ru-RU"/>
        </w:rPr>
        <w:t>».</w:t>
      </w:r>
    </w:p>
    <w:p w:rsidR="00964AAA" w:rsidRDefault="00BF637B" w:rsidP="00373C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964AAA">
        <w:rPr>
          <w:sz w:val="28"/>
          <w:szCs w:val="28"/>
          <w:lang w:eastAsia="ru-RU"/>
        </w:rPr>
        <w:t>Подпункт 5.7 пункт</w:t>
      </w:r>
      <w:r w:rsidR="00EF45BE">
        <w:rPr>
          <w:sz w:val="28"/>
          <w:szCs w:val="28"/>
          <w:lang w:eastAsia="ru-RU"/>
        </w:rPr>
        <w:t>а</w:t>
      </w:r>
      <w:r w:rsidR="00964AAA">
        <w:rPr>
          <w:sz w:val="28"/>
          <w:szCs w:val="28"/>
          <w:lang w:eastAsia="ru-RU"/>
        </w:rPr>
        <w:t xml:space="preserve"> 5 приложения к Решению изложить</w:t>
      </w:r>
      <w:r w:rsidR="00174F71">
        <w:rPr>
          <w:sz w:val="28"/>
          <w:szCs w:val="28"/>
          <w:lang w:eastAsia="ru-RU"/>
        </w:rPr>
        <w:t xml:space="preserve"> в следующей редакции:</w:t>
      </w:r>
    </w:p>
    <w:p w:rsidR="00174F71" w:rsidRDefault="00174F71" w:rsidP="00373C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«5.7. Разработка в установленном порядке проектов муниципальных правовых актов по вопросам, входящим в компетенцию департамента строительства, архитектуры и ЖКХ».</w:t>
      </w:r>
    </w:p>
    <w:p w:rsidR="005E07D7" w:rsidRDefault="005E07D7" w:rsidP="005E07D7">
      <w:pPr>
        <w:pStyle w:val="a3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  <w:lang w:eastAsia="ru-RU"/>
        </w:rPr>
      </w:pPr>
      <w:r w:rsidRPr="00BA72F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одпу</w:t>
      </w:r>
      <w:r w:rsidRPr="00BA72F9">
        <w:rPr>
          <w:sz w:val="28"/>
          <w:szCs w:val="28"/>
          <w:lang w:eastAsia="ru-RU"/>
        </w:rPr>
        <w:t>нкт 5.13</w:t>
      </w:r>
      <w:r w:rsidR="005A0E33">
        <w:rPr>
          <w:sz w:val="28"/>
          <w:szCs w:val="28"/>
          <w:lang w:eastAsia="ru-RU"/>
        </w:rPr>
        <w:t xml:space="preserve"> пункта 5 приложения к Решению</w:t>
      </w:r>
      <w:r w:rsidRPr="00BA72F9">
        <w:rPr>
          <w:sz w:val="28"/>
          <w:szCs w:val="28"/>
          <w:lang w:eastAsia="ru-RU"/>
        </w:rPr>
        <w:t xml:space="preserve"> изложить в следующей редакции:</w:t>
      </w:r>
      <w:r>
        <w:rPr>
          <w:sz w:val="28"/>
          <w:szCs w:val="28"/>
          <w:lang w:eastAsia="ru-RU"/>
        </w:rPr>
        <w:t xml:space="preserve"> </w:t>
      </w:r>
    </w:p>
    <w:p w:rsidR="005E07D7" w:rsidRPr="005E07D7" w:rsidRDefault="005E07D7" w:rsidP="005A0E33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«5.13. Организация и обеспечение проведения публичных слушаний и общественных обсуждений по проектам правил землепользования и застройки, </w:t>
      </w:r>
      <w:r>
        <w:rPr>
          <w:rFonts w:eastAsiaTheme="minorHAnsi"/>
          <w:sz w:val="28"/>
          <w:szCs w:val="28"/>
        </w:rPr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установленном порядке с учетом положений </w:t>
      </w:r>
      <w:hyperlink r:id="rId9" w:history="1">
        <w:r w:rsidRPr="00E108E9">
          <w:rPr>
            <w:rFonts w:eastAsiaTheme="minorHAnsi"/>
            <w:sz w:val="28"/>
            <w:szCs w:val="28"/>
          </w:rPr>
          <w:t>законодательства</w:t>
        </w:r>
      </w:hyperlink>
      <w:r>
        <w:rPr>
          <w:rFonts w:eastAsiaTheme="minorHAnsi"/>
          <w:sz w:val="28"/>
          <w:szCs w:val="28"/>
        </w:rPr>
        <w:t xml:space="preserve"> о градостроительной деятельности».</w:t>
      </w:r>
    </w:p>
    <w:p w:rsidR="00EB55BF" w:rsidRPr="00313BA0" w:rsidRDefault="00FB517D" w:rsidP="00313BA0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313BA0">
        <w:rPr>
          <w:sz w:val="28"/>
          <w:szCs w:val="28"/>
          <w:lang w:eastAsia="ru-RU"/>
        </w:rPr>
        <w:t xml:space="preserve">В </w:t>
      </w:r>
      <w:r w:rsidR="00281DFA" w:rsidRPr="00997D28">
        <w:rPr>
          <w:sz w:val="28"/>
          <w:szCs w:val="28"/>
          <w:lang w:eastAsia="ru-RU"/>
        </w:rPr>
        <w:t xml:space="preserve">абзаце втором </w:t>
      </w:r>
      <w:r w:rsidRPr="00997D28">
        <w:rPr>
          <w:sz w:val="28"/>
          <w:szCs w:val="28"/>
          <w:lang w:eastAsia="ru-RU"/>
        </w:rPr>
        <w:t>пункт</w:t>
      </w:r>
      <w:r w:rsidR="00281DFA" w:rsidRPr="00997D28">
        <w:rPr>
          <w:sz w:val="28"/>
          <w:szCs w:val="28"/>
          <w:lang w:eastAsia="ru-RU"/>
        </w:rPr>
        <w:t>а</w:t>
      </w:r>
      <w:r w:rsidRPr="00313BA0">
        <w:rPr>
          <w:sz w:val="28"/>
          <w:szCs w:val="28"/>
          <w:lang w:eastAsia="ru-RU"/>
        </w:rPr>
        <w:t xml:space="preserve"> 6</w:t>
      </w:r>
      <w:r w:rsidR="0068299E" w:rsidRPr="00313BA0">
        <w:rPr>
          <w:sz w:val="28"/>
          <w:szCs w:val="28"/>
          <w:lang w:eastAsia="ru-RU"/>
        </w:rPr>
        <w:t xml:space="preserve"> </w:t>
      </w:r>
      <w:r w:rsidRPr="00313BA0">
        <w:rPr>
          <w:sz w:val="28"/>
          <w:szCs w:val="28"/>
          <w:lang w:eastAsia="ru-RU"/>
        </w:rPr>
        <w:t>приложения к Решению слов</w:t>
      </w:r>
      <w:r w:rsidR="00281DFA" w:rsidRPr="00997D28">
        <w:rPr>
          <w:sz w:val="28"/>
          <w:szCs w:val="28"/>
          <w:lang w:eastAsia="ru-RU"/>
        </w:rPr>
        <w:t>о</w:t>
      </w:r>
      <w:r w:rsidRPr="00313BA0">
        <w:rPr>
          <w:sz w:val="28"/>
          <w:szCs w:val="28"/>
          <w:lang w:eastAsia="ru-RU"/>
        </w:rPr>
        <w:t xml:space="preserve"> «газ</w:t>
      </w:r>
      <w:proofErr w:type="gramStart"/>
      <w:r w:rsidRPr="00313BA0">
        <w:rPr>
          <w:sz w:val="28"/>
          <w:szCs w:val="28"/>
          <w:lang w:eastAsia="ru-RU"/>
        </w:rPr>
        <w:t>о-</w:t>
      </w:r>
      <w:proofErr w:type="gramEnd"/>
      <w:r w:rsidRPr="00313BA0">
        <w:rPr>
          <w:sz w:val="28"/>
          <w:szCs w:val="28"/>
          <w:lang w:eastAsia="ru-RU"/>
        </w:rPr>
        <w:t xml:space="preserve">» </w:t>
      </w:r>
      <w:r w:rsidR="00313BA0" w:rsidRPr="00313BA0">
        <w:rPr>
          <w:sz w:val="28"/>
          <w:szCs w:val="28"/>
          <w:lang w:eastAsia="ru-RU"/>
        </w:rPr>
        <w:t>исключить</w:t>
      </w:r>
      <w:r w:rsidR="00997D28">
        <w:rPr>
          <w:sz w:val="28"/>
          <w:szCs w:val="28"/>
          <w:lang w:eastAsia="ru-RU"/>
        </w:rPr>
        <w:t>.</w:t>
      </w:r>
    </w:p>
    <w:p w:rsidR="00313BA0" w:rsidRDefault="00B21DAF" w:rsidP="00B21DAF">
      <w:pPr>
        <w:pStyle w:val="a3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абзаце </w:t>
      </w:r>
      <w:r w:rsidR="00281DFA" w:rsidRPr="00997D28">
        <w:rPr>
          <w:sz w:val="28"/>
          <w:szCs w:val="28"/>
          <w:lang w:eastAsia="ru-RU"/>
        </w:rPr>
        <w:t>четвертом</w:t>
      </w:r>
      <w:r w:rsidR="00281DFA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</w:t>
      </w:r>
      <w:r w:rsidR="009F543A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6 приложения к Решению слов</w:t>
      </w:r>
      <w:r w:rsidR="00AC3A83" w:rsidRPr="00DD1B5C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313BA0">
        <w:rPr>
          <w:sz w:val="28"/>
          <w:szCs w:val="28"/>
          <w:lang w:eastAsia="ru-RU"/>
        </w:rPr>
        <w:t>«газ</w:t>
      </w:r>
      <w:proofErr w:type="gramStart"/>
      <w:r w:rsidRPr="00313BA0">
        <w:rPr>
          <w:sz w:val="28"/>
          <w:szCs w:val="28"/>
          <w:lang w:eastAsia="ru-RU"/>
        </w:rPr>
        <w:t>о-</w:t>
      </w:r>
      <w:proofErr w:type="gramEnd"/>
      <w:r w:rsidRPr="00313BA0">
        <w:rPr>
          <w:sz w:val="28"/>
          <w:szCs w:val="28"/>
          <w:lang w:eastAsia="ru-RU"/>
        </w:rPr>
        <w:t>» исключить.</w:t>
      </w:r>
    </w:p>
    <w:p w:rsidR="00A42B5C" w:rsidRDefault="00A42B5C" w:rsidP="00B21DAF">
      <w:pPr>
        <w:pStyle w:val="a3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Подпункт 6.2 пункта 6 приложения к Решению признать утратившим силу.</w:t>
      </w:r>
    </w:p>
    <w:p w:rsidR="00E540D0" w:rsidRPr="00DD1B5C" w:rsidRDefault="00E540D0" w:rsidP="00BC644B">
      <w:pPr>
        <w:pStyle w:val="a3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  <w:lang w:eastAsia="ru-RU"/>
        </w:rPr>
      </w:pPr>
      <w:r w:rsidRPr="00DD1B5C">
        <w:rPr>
          <w:sz w:val="28"/>
          <w:szCs w:val="28"/>
          <w:lang w:eastAsia="ru-RU"/>
        </w:rPr>
        <w:t>В пункте 16 приложения к Решению слова «Принимает решение» заменить словами «Принятие решения».</w:t>
      </w:r>
    </w:p>
    <w:p w:rsidR="00BC644B" w:rsidRPr="005511BD" w:rsidRDefault="00806DA0" w:rsidP="00BC644B">
      <w:pPr>
        <w:pStyle w:val="a3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Главу 2 п</w:t>
      </w:r>
      <w:r w:rsidR="00502BC4">
        <w:rPr>
          <w:sz w:val="28"/>
          <w:szCs w:val="28"/>
          <w:lang w:eastAsia="ru-RU"/>
        </w:rPr>
        <w:t>риложени</w:t>
      </w:r>
      <w:r>
        <w:rPr>
          <w:sz w:val="28"/>
          <w:szCs w:val="28"/>
          <w:lang w:eastAsia="ru-RU"/>
        </w:rPr>
        <w:t>я</w:t>
      </w:r>
      <w:r w:rsidR="008F656D">
        <w:rPr>
          <w:sz w:val="28"/>
          <w:szCs w:val="28"/>
          <w:lang w:eastAsia="ru-RU"/>
        </w:rPr>
        <w:t xml:space="preserve"> к </w:t>
      </w:r>
      <w:r w:rsidR="00BC644B">
        <w:rPr>
          <w:sz w:val="28"/>
          <w:szCs w:val="28"/>
          <w:lang w:eastAsia="ru-RU"/>
        </w:rPr>
        <w:t>Р</w:t>
      </w:r>
      <w:r w:rsidR="008F656D">
        <w:rPr>
          <w:sz w:val="28"/>
          <w:szCs w:val="28"/>
          <w:lang w:eastAsia="ru-RU"/>
        </w:rPr>
        <w:t>ешению</w:t>
      </w:r>
      <w:r w:rsidR="00BC644B">
        <w:rPr>
          <w:sz w:val="28"/>
          <w:szCs w:val="28"/>
          <w:lang w:eastAsia="ru-RU"/>
        </w:rPr>
        <w:t xml:space="preserve"> </w:t>
      </w:r>
      <w:r w:rsidR="00BC644B" w:rsidRPr="005511BD">
        <w:rPr>
          <w:sz w:val="28"/>
          <w:szCs w:val="28"/>
          <w:lang w:eastAsia="ru-RU"/>
        </w:rPr>
        <w:t xml:space="preserve">дополнить </w:t>
      </w:r>
      <w:r w:rsidR="00502BC4" w:rsidRPr="00DD1B5C">
        <w:rPr>
          <w:sz w:val="28"/>
          <w:szCs w:val="28"/>
          <w:lang w:eastAsia="ru-RU"/>
        </w:rPr>
        <w:t>под</w:t>
      </w:r>
      <w:r w:rsidR="00BC644B" w:rsidRPr="005511BD">
        <w:rPr>
          <w:sz w:val="28"/>
          <w:szCs w:val="28"/>
          <w:lang w:eastAsia="ru-RU"/>
        </w:rPr>
        <w:t>пунктом 16.1 следующего содержания:</w:t>
      </w:r>
    </w:p>
    <w:p w:rsidR="008F656D" w:rsidRDefault="00BC644B" w:rsidP="00BC644B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«16.1. Прин</w:t>
      </w:r>
      <w:r w:rsidR="00B60A59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т</w:t>
      </w:r>
      <w:r w:rsidR="00B60A59">
        <w:rPr>
          <w:sz w:val="28"/>
          <w:szCs w:val="28"/>
          <w:lang w:eastAsia="ru-RU"/>
        </w:rPr>
        <w:t>ие</w:t>
      </w:r>
      <w:r>
        <w:rPr>
          <w:sz w:val="28"/>
          <w:szCs w:val="28"/>
          <w:lang w:eastAsia="ru-RU"/>
        </w:rPr>
        <w:t xml:space="preserve"> решени</w:t>
      </w:r>
      <w:r w:rsidR="00B60A59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об изменении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участков».</w:t>
      </w:r>
    </w:p>
    <w:p w:rsidR="00353323" w:rsidRDefault="00353323" w:rsidP="00B21DAF">
      <w:pPr>
        <w:pStyle w:val="a3"/>
        <w:numPr>
          <w:ilvl w:val="0"/>
          <w:numId w:val="8"/>
        </w:numPr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23 приложения к Решению из</w:t>
      </w:r>
      <w:r w:rsidR="004C1157">
        <w:rPr>
          <w:sz w:val="28"/>
          <w:szCs w:val="28"/>
          <w:lang w:eastAsia="ru-RU"/>
        </w:rPr>
        <w:t>ложить в следующей редакции:</w:t>
      </w:r>
    </w:p>
    <w:p w:rsidR="004C1157" w:rsidRDefault="004C1157" w:rsidP="00AF19E1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«23. Размещение </w:t>
      </w:r>
      <w:r w:rsidR="00AF19E1">
        <w:rPr>
          <w:sz w:val="28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085314">
        <w:rPr>
          <w:sz w:val="28"/>
          <w:szCs w:val="28"/>
          <w:lang w:eastAsia="ru-RU"/>
        </w:rPr>
        <w:t xml:space="preserve"> информации</w:t>
      </w:r>
      <w:r w:rsidR="00DD1B5C" w:rsidRPr="00DD1B5C">
        <w:rPr>
          <w:sz w:val="28"/>
          <w:szCs w:val="28"/>
          <w:lang w:eastAsia="ru-RU"/>
        </w:rPr>
        <w:t xml:space="preserve">, </w:t>
      </w:r>
      <w:r w:rsidR="00A33D38" w:rsidRPr="007E4518">
        <w:rPr>
          <w:sz w:val="28"/>
          <w:szCs w:val="28"/>
          <w:lang w:eastAsia="ru-RU"/>
        </w:rPr>
        <w:t xml:space="preserve">согласно </w:t>
      </w:r>
      <w:r w:rsidR="00A331F1" w:rsidRPr="007E4518">
        <w:rPr>
          <w:sz w:val="28"/>
          <w:szCs w:val="28"/>
          <w:lang w:eastAsia="ru-RU"/>
        </w:rPr>
        <w:t>ч</w:t>
      </w:r>
      <w:r w:rsidR="007E4518">
        <w:rPr>
          <w:sz w:val="28"/>
          <w:szCs w:val="28"/>
          <w:lang w:eastAsia="ru-RU"/>
        </w:rPr>
        <w:t xml:space="preserve">асти </w:t>
      </w:r>
      <w:r w:rsidR="00A33D38" w:rsidRPr="007E4518">
        <w:rPr>
          <w:sz w:val="28"/>
          <w:szCs w:val="28"/>
          <w:lang w:eastAsia="ru-RU"/>
        </w:rPr>
        <w:t xml:space="preserve">16 </w:t>
      </w:r>
      <w:r w:rsidR="00A331F1" w:rsidRPr="007E4518">
        <w:rPr>
          <w:sz w:val="28"/>
          <w:szCs w:val="28"/>
          <w:lang w:eastAsia="ru-RU"/>
        </w:rPr>
        <w:t>ст</w:t>
      </w:r>
      <w:r w:rsidR="007E4518">
        <w:rPr>
          <w:sz w:val="28"/>
          <w:szCs w:val="28"/>
          <w:lang w:eastAsia="ru-RU"/>
        </w:rPr>
        <w:t xml:space="preserve">атьи </w:t>
      </w:r>
      <w:r w:rsidR="005C5EED">
        <w:rPr>
          <w:sz w:val="28"/>
          <w:szCs w:val="28"/>
          <w:lang w:eastAsia="ru-RU"/>
        </w:rPr>
        <w:t>7</w:t>
      </w:r>
      <w:r w:rsidR="00A33D38">
        <w:rPr>
          <w:sz w:val="28"/>
          <w:szCs w:val="28"/>
          <w:lang w:eastAsia="ru-RU"/>
        </w:rPr>
        <w:t xml:space="preserve"> </w:t>
      </w:r>
      <w:r w:rsidR="00085314" w:rsidRPr="007E4518">
        <w:rPr>
          <w:sz w:val="28"/>
          <w:szCs w:val="28"/>
          <w:lang w:eastAsia="ru-RU"/>
        </w:rPr>
        <w:t>Федеральн</w:t>
      </w:r>
      <w:r w:rsidR="00A331F1" w:rsidRPr="007E4518">
        <w:rPr>
          <w:sz w:val="28"/>
          <w:szCs w:val="28"/>
          <w:lang w:eastAsia="ru-RU"/>
        </w:rPr>
        <w:t>ого</w:t>
      </w:r>
      <w:r w:rsidR="00085314" w:rsidRPr="007E4518">
        <w:rPr>
          <w:sz w:val="28"/>
          <w:szCs w:val="28"/>
          <w:lang w:eastAsia="ru-RU"/>
        </w:rPr>
        <w:t xml:space="preserve"> закон</w:t>
      </w:r>
      <w:r w:rsidR="00A331F1" w:rsidRPr="007E4518">
        <w:rPr>
          <w:sz w:val="28"/>
          <w:szCs w:val="28"/>
          <w:lang w:eastAsia="ru-RU"/>
        </w:rPr>
        <w:t>а</w:t>
      </w:r>
      <w:r w:rsidR="00EA7ADB" w:rsidRPr="007E4518">
        <w:rPr>
          <w:sz w:val="28"/>
          <w:szCs w:val="28"/>
          <w:lang w:eastAsia="ru-RU"/>
        </w:rPr>
        <w:t xml:space="preserve"> Российской Федерации от 21.07.2014 № 209-ФЗ «О государс</w:t>
      </w:r>
      <w:r w:rsidR="00EA7ADB">
        <w:rPr>
          <w:sz w:val="28"/>
          <w:szCs w:val="28"/>
          <w:lang w:eastAsia="ru-RU"/>
        </w:rPr>
        <w:t>твенной информационной системе жилищно-коммунального хозяйства».</w:t>
      </w:r>
    </w:p>
    <w:p w:rsidR="00A93C4A" w:rsidRDefault="00613347" w:rsidP="00373C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8F656D">
        <w:rPr>
          <w:sz w:val="28"/>
          <w:szCs w:val="28"/>
          <w:lang w:eastAsia="ru-RU"/>
        </w:rPr>
        <w:t>)</w:t>
      </w:r>
      <w:r w:rsidR="00964AAA">
        <w:rPr>
          <w:sz w:val="28"/>
          <w:szCs w:val="28"/>
          <w:lang w:eastAsia="ru-RU"/>
        </w:rPr>
        <w:t xml:space="preserve"> </w:t>
      </w:r>
      <w:r w:rsidR="00A93C4A">
        <w:rPr>
          <w:sz w:val="28"/>
          <w:szCs w:val="28"/>
          <w:lang w:eastAsia="ru-RU"/>
        </w:rPr>
        <w:t xml:space="preserve">Главу 2 приложения к Решению дополнить </w:t>
      </w:r>
      <w:r w:rsidR="00FD6974" w:rsidRPr="005B0D08">
        <w:rPr>
          <w:sz w:val="28"/>
          <w:szCs w:val="28"/>
          <w:lang w:eastAsia="ru-RU"/>
        </w:rPr>
        <w:t>под</w:t>
      </w:r>
      <w:r w:rsidR="00A93C4A">
        <w:rPr>
          <w:sz w:val="28"/>
          <w:szCs w:val="28"/>
          <w:lang w:eastAsia="ru-RU"/>
        </w:rPr>
        <w:t>пунктом 23.1 следующего содержания:</w:t>
      </w:r>
      <w:bookmarkStart w:id="0" w:name="_GoBack"/>
      <w:bookmarkEnd w:id="0"/>
    </w:p>
    <w:p w:rsidR="00287742" w:rsidRDefault="0079653E" w:rsidP="002877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«23.1. Информир</w:t>
      </w:r>
      <w:r w:rsidR="00C97E4B">
        <w:rPr>
          <w:sz w:val="28"/>
          <w:szCs w:val="28"/>
          <w:lang w:eastAsia="ru-RU"/>
        </w:rPr>
        <w:t>ование</w:t>
      </w:r>
      <w:r>
        <w:rPr>
          <w:sz w:val="28"/>
          <w:szCs w:val="28"/>
          <w:lang w:eastAsia="ru-RU"/>
        </w:rPr>
        <w:t xml:space="preserve"> собственников помещений в многоквартирных домах о способах формирования фонда капитального ремонта и о выборе</w:t>
      </w:r>
      <w:r w:rsidR="00B443C4">
        <w:rPr>
          <w:sz w:val="28"/>
          <w:szCs w:val="28"/>
          <w:lang w:eastAsia="ru-RU"/>
        </w:rPr>
        <w:t xml:space="preserve"> одного из них в порядке, установленном постановлением Правительства Ханты-Мансийского автономного округа-Югры от 20.04.2018 № 116-п</w:t>
      </w:r>
      <w:r w:rsidR="00287742">
        <w:rPr>
          <w:sz w:val="28"/>
          <w:szCs w:val="28"/>
          <w:lang w:eastAsia="ru-RU"/>
        </w:rPr>
        <w:t xml:space="preserve"> </w:t>
      </w:r>
      <w:r w:rsidR="00287742">
        <w:rPr>
          <w:sz w:val="28"/>
          <w:szCs w:val="28"/>
        </w:rPr>
        <w:t>«О порядке информирования собственников помещений в многоквартирных домах и организаций, осуществляющих управление многоквартирными домами,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ремонта, и порядке информирования органами местного самоуправления муниципальных образований Ханты-Мансийского автономного округа-Югры собственников помещений в многоквартирных домах о способах формирования фонда капитального ремонта и о выборе одного из них»</w:t>
      </w:r>
      <w:r w:rsidR="00B443C4">
        <w:rPr>
          <w:sz w:val="28"/>
          <w:szCs w:val="28"/>
          <w:lang w:eastAsia="ru-RU"/>
        </w:rPr>
        <w:t>.</w:t>
      </w:r>
    </w:p>
    <w:p w:rsidR="00791C6E" w:rsidRPr="00B76669" w:rsidRDefault="00791C6E" w:rsidP="00B71997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907FE4">
        <w:rPr>
          <w:sz w:val="28"/>
          <w:szCs w:val="28"/>
        </w:rPr>
        <w:t>, за исключением подпункт</w:t>
      </w:r>
      <w:r w:rsidR="006A4099">
        <w:rPr>
          <w:sz w:val="28"/>
          <w:szCs w:val="28"/>
        </w:rPr>
        <w:t>а</w:t>
      </w:r>
      <w:r w:rsidR="00B60C4A">
        <w:rPr>
          <w:sz w:val="28"/>
          <w:szCs w:val="28"/>
        </w:rPr>
        <w:t xml:space="preserve"> </w:t>
      </w:r>
      <w:r w:rsidR="00DF4C25">
        <w:rPr>
          <w:sz w:val="28"/>
          <w:szCs w:val="28"/>
        </w:rPr>
        <w:t>1</w:t>
      </w:r>
      <w:r w:rsidR="009F543A">
        <w:rPr>
          <w:sz w:val="28"/>
          <w:szCs w:val="28"/>
        </w:rPr>
        <w:t>)</w:t>
      </w:r>
      <w:r w:rsidR="00B60C4A">
        <w:rPr>
          <w:sz w:val="28"/>
          <w:szCs w:val="28"/>
        </w:rPr>
        <w:t xml:space="preserve"> настоящего Решения, которы</w:t>
      </w:r>
      <w:r w:rsidR="00DF4C25">
        <w:rPr>
          <w:sz w:val="28"/>
          <w:szCs w:val="28"/>
        </w:rPr>
        <w:t>й</w:t>
      </w:r>
      <w:r w:rsidR="00B60C4A">
        <w:rPr>
          <w:sz w:val="28"/>
          <w:szCs w:val="28"/>
        </w:rPr>
        <w:t xml:space="preserve"> вступа</w:t>
      </w:r>
      <w:r w:rsidR="00DF4C25">
        <w:rPr>
          <w:sz w:val="28"/>
          <w:szCs w:val="28"/>
        </w:rPr>
        <w:t>е</w:t>
      </w:r>
      <w:r w:rsidR="00B60C4A">
        <w:rPr>
          <w:sz w:val="28"/>
          <w:szCs w:val="28"/>
        </w:rPr>
        <w:t>т в силу после его официального опубликования (обнародования), но не ранее 1</w:t>
      </w:r>
      <w:r w:rsidR="00DF4C25">
        <w:rPr>
          <w:sz w:val="28"/>
          <w:szCs w:val="28"/>
        </w:rPr>
        <w:t>6</w:t>
      </w:r>
      <w:r w:rsidR="00B60C4A">
        <w:rPr>
          <w:sz w:val="28"/>
          <w:szCs w:val="28"/>
        </w:rPr>
        <w:t xml:space="preserve"> января 2019 года</w:t>
      </w:r>
      <w:r w:rsidRPr="00B76669">
        <w:rPr>
          <w:sz w:val="28"/>
          <w:szCs w:val="28"/>
        </w:rPr>
        <w:t>.</w:t>
      </w:r>
    </w:p>
    <w:p w:rsidR="00452B8E" w:rsidRDefault="00452B8E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8760E" w:rsidRPr="00B76669" w:rsidRDefault="0088760E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3398"/>
      </w:tblGrid>
      <w:tr w:rsidR="004F1466" w:rsidRPr="00B76669" w:rsidTr="00373C5C">
        <w:trPr>
          <w:trHeight w:val="975"/>
        </w:trPr>
        <w:tc>
          <w:tcPr>
            <w:tcW w:w="5451" w:type="dxa"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Председатель Думы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398" w:type="dxa"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Глава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4F1466" w:rsidRPr="00B76669" w:rsidTr="00373C5C">
        <w:trPr>
          <w:trHeight w:val="645"/>
        </w:trPr>
        <w:tc>
          <w:tcPr>
            <w:tcW w:w="5451" w:type="dxa"/>
            <w:hideMark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________________________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B76669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98" w:type="dxa"/>
            <w:hideMark/>
          </w:tcPr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8"/>
                <w:szCs w:val="28"/>
              </w:rPr>
            </w:pPr>
            <w:r w:rsidRPr="00B76669">
              <w:rPr>
                <w:sz w:val="28"/>
                <w:szCs w:val="28"/>
              </w:rPr>
              <w:t>______________________</w:t>
            </w:r>
          </w:p>
          <w:p w:rsidR="004F1466" w:rsidRPr="00B76669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8"/>
                <w:szCs w:val="28"/>
              </w:rPr>
            </w:pPr>
            <w:r w:rsidRPr="00B76669">
              <w:rPr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4F1466" w:rsidRPr="00622D02" w:rsidTr="00373C5C">
        <w:trPr>
          <w:trHeight w:val="615"/>
        </w:trPr>
        <w:tc>
          <w:tcPr>
            <w:tcW w:w="5451" w:type="dxa"/>
            <w:hideMark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 xml:space="preserve"> «____»_____________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  <w:vertAlign w:val="superscript"/>
              </w:rPr>
            </w:pPr>
            <w:r w:rsidRPr="00622D02">
              <w:rPr>
                <w:sz w:val="27"/>
                <w:szCs w:val="27"/>
                <w:vertAlign w:val="superscript"/>
              </w:rPr>
              <w:t>(дата подписания)</w:t>
            </w:r>
          </w:p>
        </w:tc>
        <w:tc>
          <w:tcPr>
            <w:tcW w:w="3398" w:type="dxa"/>
            <w:hideMark/>
          </w:tcPr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sz w:val="27"/>
                <w:szCs w:val="27"/>
              </w:rPr>
            </w:pPr>
            <w:r w:rsidRPr="00622D02">
              <w:rPr>
                <w:sz w:val="27"/>
                <w:szCs w:val="27"/>
              </w:rPr>
              <w:t xml:space="preserve"> «____»_____________</w:t>
            </w:r>
          </w:p>
          <w:p w:rsidR="004F1466" w:rsidRPr="00622D02" w:rsidRDefault="004F1466" w:rsidP="004F1466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sz w:val="27"/>
                <w:szCs w:val="27"/>
              </w:rPr>
            </w:pPr>
            <w:r w:rsidRPr="00622D02">
              <w:rPr>
                <w:sz w:val="27"/>
                <w:szCs w:val="27"/>
                <w:vertAlign w:val="superscript"/>
              </w:rPr>
              <w:t>(дата подписания)</w:t>
            </w:r>
          </w:p>
        </w:tc>
      </w:tr>
    </w:tbl>
    <w:p w:rsidR="003E2AA2" w:rsidRDefault="003E2AA2" w:rsidP="00622D02">
      <w:pPr>
        <w:tabs>
          <w:tab w:val="left" w:pos="993"/>
        </w:tabs>
        <w:jc w:val="both"/>
        <w:rPr>
          <w:sz w:val="28"/>
          <w:szCs w:val="28"/>
        </w:rPr>
      </w:pPr>
    </w:p>
    <w:sectPr w:rsidR="003E2AA2" w:rsidSect="00E05C02">
      <w:foot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C3" w:rsidRDefault="004D6CC3" w:rsidP="00C029FD">
      <w:r>
        <w:separator/>
      </w:r>
    </w:p>
  </w:endnote>
  <w:endnote w:type="continuationSeparator" w:id="0">
    <w:p w:rsidR="004D6CC3" w:rsidRDefault="004D6CC3" w:rsidP="00C0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422449"/>
      <w:docPartObj>
        <w:docPartGallery w:val="Page Numbers (Bottom of Page)"/>
        <w:docPartUnique/>
      </w:docPartObj>
    </w:sdtPr>
    <w:sdtEndPr/>
    <w:sdtContent>
      <w:p w:rsidR="00303C8E" w:rsidRDefault="00303C8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F4">
          <w:rPr>
            <w:noProof/>
          </w:rPr>
          <w:t>3</w:t>
        </w:r>
        <w:r>
          <w:fldChar w:fldCharType="end"/>
        </w:r>
      </w:p>
    </w:sdtContent>
  </w:sdt>
  <w:p w:rsidR="00C029FD" w:rsidRDefault="00C029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FD" w:rsidRDefault="00C029FD">
    <w:pPr>
      <w:pStyle w:val="a7"/>
    </w:pPr>
  </w:p>
  <w:p w:rsidR="00C029FD" w:rsidRDefault="00C029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C3" w:rsidRDefault="004D6CC3" w:rsidP="00C029FD">
      <w:r>
        <w:separator/>
      </w:r>
    </w:p>
  </w:footnote>
  <w:footnote w:type="continuationSeparator" w:id="0">
    <w:p w:rsidR="004D6CC3" w:rsidRDefault="004D6CC3" w:rsidP="00C0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0CFC"/>
    <w:multiLevelType w:val="hybridMultilevel"/>
    <w:tmpl w:val="C25255C2"/>
    <w:lvl w:ilvl="0" w:tplc="B636BE44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41559D"/>
    <w:multiLevelType w:val="hybridMultilevel"/>
    <w:tmpl w:val="F78AEC34"/>
    <w:lvl w:ilvl="0" w:tplc="3F46E5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8D4D84"/>
    <w:multiLevelType w:val="hybridMultilevel"/>
    <w:tmpl w:val="F956F24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">
    <w:nsid w:val="474C620A"/>
    <w:multiLevelType w:val="hybridMultilevel"/>
    <w:tmpl w:val="DE8EA3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5">
    <w:nsid w:val="55607F45"/>
    <w:multiLevelType w:val="hybridMultilevel"/>
    <w:tmpl w:val="8516F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EE3816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7">
    <w:nsid w:val="7A501AE9"/>
    <w:multiLevelType w:val="multilevel"/>
    <w:tmpl w:val="44D05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2"/>
    <w:rsid w:val="00014116"/>
    <w:rsid w:val="000279D9"/>
    <w:rsid w:val="00052826"/>
    <w:rsid w:val="000573D2"/>
    <w:rsid w:val="00060B7C"/>
    <w:rsid w:val="000754C2"/>
    <w:rsid w:val="00085314"/>
    <w:rsid w:val="00086DB0"/>
    <w:rsid w:val="000A57C3"/>
    <w:rsid w:val="000C2DF4"/>
    <w:rsid w:val="000F39C7"/>
    <w:rsid w:val="000F403D"/>
    <w:rsid w:val="001128C8"/>
    <w:rsid w:val="001365C6"/>
    <w:rsid w:val="001401DF"/>
    <w:rsid w:val="001579C6"/>
    <w:rsid w:val="00171C0B"/>
    <w:rsid w:val="00174F71"/>
    <w:rsid w:val="001A65A2"/>
    <w:rsid w:val="001C32E2"/>
    <w:rsid w:val="001D6040"/>
    <w:rsid w:val="001D782A"/>
    <w:rsid w:val="001F03B4"/>
    <w:rsid w:val="00206FBB"/>
    <w:rsid w:val="00236C1C"/>
    <w:rsid w:val="002376A2"/>
    <w:rsid w:val="00241688"/>
    <w:rsid w:val="00247949"/>
    <w:rsid w:val="00253566"/>
    <w:rsid w:val="00281DFA"/>
    <w:rsid w:val="00287742"/>
    <w:rsid w:val="002916A3"/>
    <w:rsid w:val="002A7EA9"/>
    <w:rsid w:val="002D61E4"/>
    <w:rsid w:val="002E1265"/>
    <w:rsid w:val="002F3563"/>
    <w:rsid w:val="00300323"/>
    <w:rsid w:val="00303C8E"/>
    <w:rsid w:val="00313BA0"/>
    <w:rsid w:val="00321368"/>
    <w:rsid w:val="00331E0A"/>
    <w:rsid w:val="00332F90"/>
    <w:rsid w:val="0033704B"/>
    <w:rsid w:val="00353323"/>
    <w:rsid w:val="00361D97"/>
    <w:rsid w:val="00362F7B"/>
    <w:rsid w:val="00366311"/>
    <w:rsid w:val="00366E22"/>
    <w:rsid w:val="00373C5C"/>
    <w:rsid w:val="00397881"/>
    <w:rsid w:val="003A28C4"/>
    <w:rsid w:val="003A376D"/>
    <w:rsid w:val="003C6027"/>
    <w:rsid w:val="003D0FC4"/>
    <w:rsid w:val="003D5FF4"/>
    <w:rsid w:val="003E2AA2"/>
    <w:rsid w:val="003F1995"/>
    <w:rsid w:val="00421792"/>
    <w:rsid w:val="00437B1A"/>
    <w:rsid w:val="00452702"/>
    <w:rsid w:val="00452B8E"/>
    <w:rsid w:val="00467FAD"/>
    <w:rsid w:val="00473961"/>
    <w:rsid w:val="004B70D8"/>
    <w:rsid w:val="004C1157"/>
    <w:rsid w:val="004D1CD8"/>
    <w:rsid w:val="004D6CC3"/>
    <w:rsid w:val="004D7449"/>
    <w:rsid w:val="004F1466"/>
    <w:rsid w:val="00502BC4"/>
    <w:rsid w:val="00535DCD"/>
    <w:rsid w:val="005477E8"/>
    <w:rsid w:val="0056439A"/>
    <w:rsid w:val="005800B1"/>
    <w:rsid w:val="00597F0B"/>
    <w:rsid w:val="005A0E33"/>
    <w:rsid w:val="005A5D45"/>
    <w:rsid w:val="005B0D08"/>
    <w:rsid w:val="005C0416"/>
    <w:rsid w:val="005C4A2B"/>
    <w:rsid w:val="005C5EED"/>
    <w:rsid w:val="005E07D7"/>
    <w:rsid w:val="005F638A"/>
    <w:rsid w:val="00613347"/>
    <w:rsid w:val="00621374"/>
    <w:rsid w:val="00622D02"/>
    <w:rsid w:val="00626CFC"/>
    <w:rsid w:val="006368B4"/>
    <w:rsid w:val="0065194C"/>
    <w:rsid w:val="00652730"/>
    <w:rsid w:val="00681C56"/>
    <w:rsid w:val="0068299E"/>
    <w:rsid w:val="006850F5"/>
    <w:rsid w:val="006A4099"/>
    <w:rsid w:val="006A6D74"/>
    <w:rsid w:val="006B53B3"/>
    <w:rsid w:val="006C2AE0"/>
    <w:rsid w:val="006C6367"/>
    <w:rsid w:val="006E1575"/>
    <w:rsid w:val="006E41AB"/>
    <w:rsid w:val="00706921"/>
    <w:rsid w:val="00711889"/>
    <w:rsid w:val="00761E5E"/>
    <w:rsid w:val="00765E88"/>
    <w:rsid w:val="00766F45"/>
    <w:rsid w:val="007859FF"/>
    <w:rsid w:val="00786664"/>
    <w:rsid w:val="007911F2"/>
    <w:rsid w:val="00791C6E"/>
    <w:rsid w:val="00792DC1"/>
    <w:rsid w:val="0079653E"/>
    <w:rsid w:val="007A20EB"/>
    <w:rsid w:val="007B48DE"/>
    <w:rsid w:val="007B7AAA"/>
    <w:rsid w:val="007C78FC"/>
    <w:rsid w:val="007D022E"/>
    <w:rsid w:val="007E4518"/>
    <w:rsid w:val="007F0FFD"/>
    <w:rsid w:val="00806DA0"/>
    <w:rsid w:val="00833FEE"/>
    <w:rsid w:val="00847C11"/>
    <w:rsid w:val="00865B28"/>
    <w:rsid w:val="00881352"/>
    <w:rsid w:val="00886EFF"/>
    <w:rsid w:val="0088760E"/>
    <w:rsid w:val="00897B75"/>
    <w:rsid w:val="008B308D"/>
    <w:rsid w:val="008D1E90"/>
    <w:rsid w:val="008E2508"/>
    <w:rsid w:val="008F4EDE"/>
    <w:rsid w:val="008F51C2"/>
    <w:rsid w:val="008F656D"/>
    <w:rsid w:val="0090652B"/>
    <w:rsid w:val="00907FE4"/>
    <w:rsid w:val="00932BCA"/>
    <w:rsid w:val="00964AAA"/>
    <w:rsid w:val="00967B30"/>
    <w:rsid w:val="00977730"/>
    <w:rsid w:val="00977DD1"/>
    <w:rsid w:val="00997D28"/>
    <w:rsid w:val="009F543A"/>
    <w:rsid w:val="00A02C94"/>
    <w:rsid w:val="00A124FC"/>
    <w:rsid w:val="00A17776"/>
    <w:rsid w:val="00A240D0"/>
    <w:rsid w:val="00A331F1"/>
    <w:rsid w:val="00A33D38"/>
    <w:rsid w:val="00A42B5C"/>
    <w:rsid w:val="00A45B73"/>
    <w:rsid w:val="00A47EBD"/>
    <w:rsid w:val="00A8755F"/>
    <w:rsid w:val="00A93C4A"/>
    <w:rsid w:val="00A94A4F"/>
    <w:rsid w:val="00AC3A83"/>
    <w:rsid w:val="00AD3193"/>
    <w:rsid w:val="00AE26B2"/>
    <w:rsid w:val="00AE5FAE"/>
    <w:rsid w:val="00AF19E1"/>
    <w:rsid w:val="00B21DAF"/>
    <w:rsid w:val="00B430BE"/>
    <w:rsid w:val="00B443C4"/>
    <w:rsid w:val="00B47F1E"/>
    <w:rsid w:val="00B50705"/>
    <w:rsid w:val="00B60A59"/>
    <w:rsid w:val="00B60C4A"/>
    <w:rsid w:val="00B71997"/>
    <w:rsid w:val="00B76669"/>
    <w:rsid w:val="00B90A93"/>
    <w:rsid w:val="00BB1F0F"/>
    <w:rsid w:val="00BB45BD"/>
    <w:rsid w:val="00BC644B"/>
    <w:rsid w:val="00BE4D62"/>
    <w:rsid w:val="00BF637B"/>
    <w:rsid w:val="00BF6563"/>
    <w:rsid w:val="00C029FD"/>
    <w:rsid w:val="00C12298"/>
    <w:rsid w:val="00C1467D"/>
    <w:rsid w:val="00C24B82"/>
    <w:rsid w:val="00C4299D"/>
    <w:rsid w:val="00C50892"/>
    <w:rsid w:val="00C655B1"/>
    <w:rsid w:val="00C763D8"/>
    <w:rsid w:val="00C93020"/>
    <w:rsid w:val="00C97E4B"/>
    <w:rsid w:val="00CA1CE3"/>
    <w:rsid w:val="00CA64E2"/>
    <w:rsid w:val="00CC56C7"/>
    <w:rsid w:val="00CE5907"/>
    <w:rsid w:val="00D004BF"/>
    <w:rsid w:val="00D43A0F"/>
    <w:rsid w:val="00D55024"/>
    <w:rsid w:val="00D61C21"/>
    <w:rsid w:val="00D7462E"/>
    <w:rsid w:val="00D75F04"/>
    <w:rsid w:val="00D76F8D"/>
    <w:rsid w:val="00D84949"/>
    <w:rsid w:val="00D901A5"/>
    <w:rsid w:val="00DA1CBA"/>
    <w:rsid w:val="00DA2BF7"/>
    <w:rsid w:val="00DA319F"/>
    <w:rsid w:val="00DA5553"/>
    <w:rsid w:val="00DD1B5C"/>
    <w:rsid w:val="00DD3E64"/>
    <w:rsid w:val="00DD649C"/>
    <w:rsid w:val="00DF4C25"/>
    <w:rsid w:val="00E021C2"/>
    <w:rsid w:val="00E03C05"/>
    <w:rsid w:val="00E04B5F"/>
    <w:rsid w:val="00E05C02"/>
    <w:rsid w:val="00E062F7"/>
    <w:rsid w:val="00E13D71"/>
    <w:rsid w:val="00E17314"/>
    <w:rsid w:val="00E20A4E"/>
    <w:rsid w:val="00E25007"/>
    <w:rsid w:val="00E3050C"/>
    <w:rsid w:val="00E51E19"/>
    <w:rsid w:val="00E540D0"/>
    <w:rsid w:val="00E545CC"/>
    <w:rsid w:val="00E74C0E"/>
    <w:rsid w:val="00E87C3A"/>
    <w:rsid w:val="00E93829"/>
    <w:rsid w:val="00E946CC"/>
    <w:rsid w:val="00E9744D"/>
    <w:rsid w:val="00EA732A"/>
    <w:rsid w:val="00EA7ADB"/>
    <w:rsid w:val="00EB55BF"/>
    <w:rsid w:val="00EB6EDD"/>
    <w:rsid w:val="00EE3AFF"/>
    <w:rsid w:val="00EF08AE"/>
    <w:rsid w:val="00EF45BE"/>
    <w:rsid w:val="00F1695F"/>
    <w:rsid w:val="00F2134F"/>
    <w:rsid w:val="00F41569"/>
    <w:rsid w:val="00F469A1"/>
    <w:rsid w:val="00F61577"/>
    <w:rsid w:val="00F6413C"/>
    <w:rsid w:val="00F64170"/>
    <w:rsid w:val="00F71A1A"/>
    <w:rsid w:val="00F9749D"/>
    <w:rsid w:val="00FA22F4"/>
    <w:rsid w:val="00FB517D"/>
    <w:rsid w:val="00FC277A"/>
    <w:rsid w:val="00FD5447"/>
    <w:rsid w:val="00FD6974"/>
    <w:rsid w:val="00FE5A7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29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9FD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C029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29F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29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29FD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C029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29F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796D4CB50B7250398C1E4491ABC2186417BE499B114198952A477045FF341B8C8297BAA530N8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FE14-4B55-4A6D-8A91-75E2D0D8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Лобащук</dc:creator>
  <cp:lastModifiedBy>Юлия Лобащук</cp:lastModifiedBy>
  <cp:revision>2</cp:revision>
  <cp:lastPrinted>2018-11-21T07:14:00Z</cp:lastPrinted>
  <dcterms:created xsi:type="dcterms:W3CDTF">2018-11-21T07:16:00Z</dcterms:created>
  <dcterms:modified xsi:type="dcterms:W3CDTF">2018-11-21T07:16:00Z</dcterms:modified>
</cp:coreProperties>
</file>